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A0" w:rsidRDefault="00D24B96" w:rsidP="00CD27A0">
      <w:pPr>
        <w:pStyle w:val="Titre"/>
      </w:pPr>
      <w:bookmarkStart w:id="0" w:name="_GoBack"/>
      <w:bookmarkEnd w:id="0"/>
      <w:r>
        <w:t>Résumé</w:t>
      </w:r>
      <w:r w:rsidR="00CD27A0">
        <w:t xml:space="preserve">: </w:t>
      </w:r>
      <w:r w:rsidR="00560901">
        <w:t xml:space="preserve">les </w:t>
      </w:r>
      <w:r w:rsidR="00720E67">
        <w:t>alias de type</w:t>
      </w:r>
    </w:p>
    <w:p w:rsidR="005E3966" w:rsidRDefault="00720E67" w:rsidP="00293ACB">
      <w:pPr>
        <w:rPr>
          <w:sz w:val="28"/>
        </w:rPr>
      </w:pPr>
      <w:r>
        <w:rPr>
          <w:noProof/>
          <w:sz w:val="28"/>
          <w:lang w:eastAsia="fr-CA"/>
        </w:rPr>
        <w:pict>
          <v:rect id="_x0000_s1121" style="position:absolute;margin-left:609.75pt;margin-top:19.95pt;width:91.7pt;height:24.35pt;z-index:25172684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21">
              <w:txbxContent>
                <w:p w:rsidR="00720E67" w:rsidRPr="0024428C" w:rsidRDefault="00720E67" w:rsidP="00720E67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6B7916">
        <w:rPr>
          <w:noProof/>
          <w:sz w:val="28"/>
          <w:lang w:eastAsia="fr-CA"/>
        </w:rPr>
        <w:pict>
          <v:rect id="_x0000_s1027" style="position:absolute;margin-left:282pt;margin-top:20.7pt;width:138.75pt;height:26.25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7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246A71" w:rsidRDefault="00720E67" w:rsidP="004E08AB">
      <w:pPr>
        <w:spacing w:line="360" w:lineRule="auto"/>
        <w:rPr>
          <w:noProof/>
          <w:sz w:val="28"/>
          <w:lang w:eastAsia="fr-CA"/>
        </w:rPr>
      </w:pPr>
      <w:r>
        <w:rPr>
          <w:noProof/>
          <w:sz w:val="28"/>
          <w:lang w:eastAsia="fr-CA"/>
        </w:rPr>
        <w:pict>
          <v:rect id="_x0000_s1104" style="position:absolute;margin-left:420.75pt;margin-top:27.8pt;width:91.7pt;height:24.35pt;z-index:2517125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4">
              <w:txbxContent>
                <w:p w:rsidR="00AE70A2" w:rsidRPr="0024428C" w:rsidRDefault="00AE70A2" w:rsidP="00AE70A2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122" style="position:absolute;margin-left:45pt;margin-top:30.8pt;width:91.7pt;height:29.6pt;z-index:25172787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22">
              <w:txbxContent>
                <w:p w:rsidR="00720E67" w:rsidRPr="0024428C" w:rsidRDefault="00720E67" w:rsidP="00720E67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t>Un alias de type est déclaré à l’aide du mot-clé…</w:t>
      </w:r>
      <w:r w:rsidR="00C43C79">
        <w:rPr>
          <w:noProof/>
          <w:sz w:val="28"/>
          <w:lang w:eastAsia="fr-CA"/>
        </w:rPr>
        <w:t xml:space="preserve"> </w:t>
      </w:r>
      <w:r>
        <w:rPr>
          <w:noProof/>
          <w:sz w:val="28"/>
          <w:lang w:eastAsia="fr-CA"/>
        </w:rPr>
        <w:tab/>
      </w:r>
      <w:r>
        <w:rPr>
          <w:noProof/>
          <w:sz w:val="28"/>
          <w:lang w:eastAsia="fr-CA"/>
        </w:rPr>
        <w:tab/>
      </w:r>
      <w:r>
        <w:rPr>
          <w:noProof/>
          <w:sz w:val="28"/>
          <w:lang w:eastAsia="fr-CA"/>
        </w:rPr>
        <w:tab/>
      </w:r>
      <w:r>
        <w:rPr>
          <w:noProof/>
          <w:sz w:val="28"/>
          <w:lang w:eastAsia="fr-CA"/>
        </w:rPr>
        <w:tab/>
      </w:r>
      <w:r>
        <w:rPr>
          <w:noProof/>
          <w:sz w:val="28"/>
          <w:lang w:eastAsia="fr-CA"/>
        </w:rPr>
        <w:tab/>
        <w:t xml:space="preserve">…et sert à donner un nouveau… </w:t>
      </w:r>
    </w:p>
    <w:p w:rsidR="00720E67" w:rsidRDefault="006D638F" w:rsidP="004E08AB">
      <w:pPr>
        <w:spacing w:line="360" w:lineRule="auto"/>
        <w:rPr>
          <w:noProof/>
          <w:sz w:val="28"/>
          <w:lang w:eastAsia="fr-CA"/>
        </w:rPr>
      </w:pPr>
      <w:r>
        <w:rPr>
          <w:noProof/>
          <w:sz w:val="28"/>
          <w:lang w:eastAsia="fr-CA"/>
        </w:rPr>
        <w:pict>
          <v:rect id="_x0000_s1123" style="position:absolute;margin-left:447.9pt;margin-top:23.35pt;width:174.55pt;height:28.05pt;z-index:25172889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23">
              <w:txbxContent>
                <w:p w:rsidR="006D638F" w:rsidRPr="0024428C" w:rsidRDefault="006D638F" w:rsidP="006D638F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720E67">
        <w:rPr>
          <w:noProof/>
          <w:sz w:val="28"/>
          <w:lang w:eastAsia="fr-CA"/>
        </w:rPr>
        <w:t>à un…</w:t>
      </w:r>
      <w:r w:rsidR="00720E67">
        <w:rPr>
          <w:noProof/>
          <w:sz w:val="28"/>
          <w:lang w:eastAsia="fr-CA"/>
        </w:rPr>
        <w:tab/>
      </w:r>
      <w:r w:rsidR="00720E67">
        <w:rPr>
          <w:noProof/>
          <w:sz w:val="28"/>
          <w:lang w:eastAsia="fr-CA"/>
        </w:rPr>
        <w:tab/>
      </w:r>
      <w:r w:rsidR="00720E67">
        <w:rPr>
          <w:noProof/>
          <w:sz w:val="28"/>
          <w:lang w:eastAsia="fr-CA"/>
        </w:rPr>
        <w:tab/>
      </w:r>
      <w:r w:rsidR="00720E67">
        <w:rPr>
          <w:noProof/>
          <w:sz w:val="28"/>
          <w:lang w:eastAsia="fr-CA"/>
        </w:rPr>
        <w:tab/>
        <w:t>…existant.  Essentiellement, l’alias permet de…</w:t>
      </w:r>
      <w:r w:rsidR="00720E67">
        <w:rPr>
          <w:noProof/>
          <w:sz w:val="28"/>
          <w:lang w:eastAsia="fr-CA"/>
        </w:rPr>
        <w:tab/>
      </w:r>
      <w:r w:rsidR="00720E67">
        <w:rPr>
          <w:noProof/>
          <w:sz w:val="28"/>
          <w:lang w:eastAsia="fr-CA"/>
        </w:rPr>
        <w:tab/>
      </w:r>
      <w:r w:rsidR="00720E67">
        <w:rPr>
          <w:noProof/>
          <w:sz w:val="28"/>
          <w:lang w:eastAsia="fr-CA"/>
        </w:rPr>
        <w:tab/>
        <w:t xml:space="preserve">        …le type </w:t>
      </w:r>
      <w:r w:rsidR="00E318E8">
        <w:rPr>
          <w:noProof/>
          <w:sz w:val="28"/>
          <w:lang w:eastAsia="fr-CA"/>
        </w:rPr>
        <w:t xml:space="preserve">réel utilisé dans une bibliothèque.  Si je veux </w:t>
      </w:r>
      <w:r>
        <w:rPr>
          <w:noProof/>
          <w:sz w:val="28"/>
          <w:lang w:eastAsia="fr-CA"/>
        </w:rPr>
        <w:t xml:space="preserve">créer l’alias « texte » pour le type « string », j’écrirai : </w:t>
      </w:r>
    </w:p>
    <w:p w:rsidR="006D638F" w:rsidRDefault="006D638F" w:rsidP="004E08AB">
      <w:pPr>
        <w:spacing w:line="360" w:lineRule="auto"/>
        <w:rPr>
          <w:sz w:val="28"/>
        </w:rPr>
      </w:pPr>
    </w:p>
    <w:p w:rsidR="00E318E8" w:rsidRDefault="00E318E8" w:rsidP="00E318E8">
      <w:pPr>
        <w:pStyle w:val="Titre"/>
      </w:pPr>
      <w:r>
        <w:t xml:space="preserve">Résumé: les </w:t>
      </w:r>
      <w:r>
        <w:t>énumérations</w:t>
      </w:r>
    </w:p>
    <w:p w:rsidR="006D638F" w:rsidRDefault="006B7916" w:rsidP="004E08AB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106" style="position:absolute;margin-left:249pt;margin-top:28pt;width:102.95pt;height:28.1pt;z-index:251714560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6">
              <w:txbxContent>
                <w:p w:rsidR="00C57656" w:rsidRPr="0024428C" w:rsidRDefault="00C57656" w:rsidP="00C5765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F05875" w:rsidRDefault="00EE66EF" w:rsidP="004E08AB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103" style="position:absolute;margin-left:161.85pt;margin-top:51.8pt;width:116.4pt;height:28.55pt;z-index:2517114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3">
              <w:txbxContent>
                <w:p w:rsidR="002742A5" w:rsidRPr="0024428C" w:rsidRDefault="002742A5" w:rsidP="002742A5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F94AD4">
        <w:rPr>
          <w:noProof/>
          <w:sz w:val="28"/>
          <w:lang w:eastAsia="fr-CA"/>
        </w:rPr>
        <w:pict>
          <v:rect id="_x0000_s1110" style="position:absolute;margin-left:.9pt;margin-top:48.55pt;width:127.3pt;height:28.05pt;z-index:25171763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0">
              <w:txbxContent>
                <w:p w:rsidR="003E51EB" w:rsidRPr="0024428C" w:rsidRDefault="003E51EB" w:rsidP="003E51EB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F94AD4">
        <w:rPr>
          <w:noProof/>
          <w:sz w:val="28"/>
          <w:lang w:eastAsia="fr-CA"/>
        </w:rPr>
        <w:pict>
          <v:rect id="_x0000_s1105" style="position:absolute;margin-left:425.25pt;margin-top:20.45pt;width:122.45pt;height:28.1pt;z-index:2517135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5">
              <w:txbxContent>
                <w:p w:rsidR="00AE70A2" w:rsidRPr="0024428C" w:rsidRDefault="00AE70A2" w:rsidP="00AE70A2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6D638F">
        <w:rPr>
          <w:sz w:val="28"/>
        </w:rPr>
        <w:t xml:space="preserve">Une énumération est en fait une série de… </w:t>
      </w:r>
      <w:r w:rsidR="006D638F">
        <w:rPr>
          <w:sz w:val="28"/>
        </w:rPr>
        <w:tab/>
      </w:r>
      <w:r w:rsidR="006D638F">
        <w:rPr>
          <w:sz w:val="28"/>
        </w:rPr>
        <w:tab/>
      </w:r>
      <w:r w:rsidR="006D638F">
        <w:rPr>
          <w:sz w:val="28"/>
        </w:rPr>
        <w:tab/>
      </w:r>
      <w:r w:rsidR="006D638F">
        <w:rPr>
          <w:sz w:val="28"/>
        </w:rPr>
        <w:tab/>
      </w:r>
      <w:r w:rsidR="000D12F0">
        <w:rPr>
          <w:sz w:val="28"/>
        </w:rPr>
        <w:t xml:space="preserve"> </w:t>
      </w:r>
      <w:r w:rsidR="006D638F">
        <w:rPr>
          <w:sz w:val="28"/>
        </w:rPr>
        <w:t xml:space="preserve">…dont la valeur nous importe peu.  </w:t>
      </w:r>
      <w:r w:rsidR="000D12F0">
        <w:rPr>
          <w:sz w:val="28"/>
        </w:rPr>
        <w:t xml:space="preserve">On les utilise pour augmenter la lisibilité du code.  </w:t>
      </w:r>
      <w:r w:rsidR="00F94AD4">
        <w:rPr>
          <w:sz w:val="28"/>
        </w:rPr>
        <w:t xml:space="preserve">Les éléments de la liste sont séparés par…  </w:t>
      </w:r>
      <w:r w:rsidR="00F94AD4">
        <w:rPr>
          <w:sz w:val="28"/>
        </w:rPr>
        <w:tab/>
      </w:r>
      <w:r w:rsidR="00F94AD4">
        <w:rPr>
          <w:sz w:val="28"/>
        </w:rPr>
        <w:tab/>
      </w:r>
      <w:r w:rsidR="00F94AD4">
        <w:rPr>
          <w:sz w:val="28"/>
        </w:rPr>
        <w:tab/>
        <w:t xml:space="preserve">        …et sont placés entre…</w:t>
      </w:r>
    </w:p>
    <w:p w:rsidR="00264E74" w:rsidRDefault="008A5738" w:rsidP="009044C7">
      <w:pPr>
        <w:rPr>
          <w:sz w:val="28"/>
        </w:rPr>
      </w:pPr>
      <w:r>
        <w:rPr>
          <w:noProof/>
          <w:sz w:val="28"/>
          <w:lang w:eastAsia="fr-CA"/>
        </w:rPr>
        <w:pict>
          <v:rect id="_x0000_s1124" style="position:absolute;margin-left:396.05pt;margin-top:19.1pt;width:91.65pt;height:28.55pt;z-index:25172992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24">
              <w:txbxContent>
                <w:p w:rsidR="008A5738" w:rsidRPr="0024428C" w:rsidRDefault="008A5738" w:rsidP="008A5738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3E51EB">
        <w:rPr>
          <w:sz w:val="28"/>
        </w:rPr>
        <w:t xml:space="preserve"> </w:t>
      </w:r>
      <w:r w:rsidR="00EE66EF">
        <w:rPr>
          <w:sz w:val="28"/>
        </w:rPr>
        <w:tab/>
      </w:r>
      <w:r w:rsidR="00EE66EF">
        <w:rPr>
          <w:sz w:val="28"/>
        </w:rPr>
        <w:tab/>
      </w:r>
      <w:r w:rsidR="00EE66EF">
        <w:rPr>
          <w:sz w:val="28"/>
        </w:rPr>
        <w:tab/>
        <w:t xml:space="preserve">        Un…                       </w:t>
      </w:r>
      <w:r w:rsidR="00EE66EF">
        <w:rPr>
          <w:sz w:val="28"/>
        </w:rPr>
        <w:tab/>
        <w:t xml:space="preserve">   </w:t>
      </w:r>
      <w:r w:rsidR="00EE66EF">
        <w:rPr>
          <w:sz w:val="28"/>
        </w:rPr>
        <w:tab/>
        <w:t>…est placé après</w:t>
      </w:r>
      <w:r>
        <w:rPr>
          <w:sz w:val="28"/>
        </w:rPr>
        <w:t>.</w:t>
      </w:r>
      <w:r w:rsidR="00EE66EF">
        <w:rPr>
          <w:sz w:val="28"/>
        </w:rPr>
        <w:t xml:space="preserve"> </w:t>
      </w:r>
      <w:r w:rsidR="00EE66EF">
        <w:rPr>
          <w:sz w:val="28"/>
        </w:rPr>
        <w:tab/>
      </w:r>
      <w:r w:rsidR="00EE66EF">
        <w:rPr>
          <w:sz w:val="28"/>
        </w:rPr>
        <w:tab/>
      </w:r>
      <w:r w:rsidR="00EE66EF">
        <w:rPr>
          <w:sz w:val="28"/>
        </w:rPr>
        <w:tab/>
      </w:r>
    </w:p>
    <w:p w:rsidR="008A5738" w:rsidRDefault="00CC0E68" w:rsidP="008A5738">
      <w:pPr>
        <w:spacing w:line="360" w:lineRule="auto"/>
        <w:ind w:left="1416" w:hanging="1416"/>
        <w:rPr>
          <w:sz w:val="28"/>
        </w:rPr>
      </w:pPr>
      <w:r>
        <w:rPr>
          <w:noProof/>
          <w:sz w:val="28"/>
          <w:lang w:eastAsia="fr-CA"/>
        </w:rPr>
        <w:pict>
          <v:rect id="_x0000_s1126" style="position:absolute;left:0;text-align:left;margin-left:298.55pt;margin-top:29.2pt;width:91.65pt;height:28.55pt;z-index:25173196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26">
              <w:txbxContent>
                <w:p w:rsidR="00CC0E68" w:rsidRPr="0024428C" w:rsidRDefault="00CC0E68" w:rsidP="00CC0E68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8A5738">
        <w:rPr>
          <w:noProof/>
          <w:sz w:val="28"/>
          <w:lang w:eastAsia="fr-CA"/>
        </w:rPr>
        <w:pict>
          <v:rect id="_x0000_s1125" style="position:absolute;left:0;text-align:left;margin-left:.9pt;margin-top:31.4pt;width:61.65pt;height:28.55pt;z-index:25173094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25">
              <w:txbxContent>
                <w:p w:rsidR="008A5738" w:rsidRPr="0024428C" w:rsidRDefault="008A5738" w:rsidP="008A5738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8A5738">
        <w:rPr>
          <w:sz w:val="28"/>
        </w:rPr>
        <w:t xml:space="preserve">On peut spécifier la valeur d’un élément de la liste avec l’opérateur… </w:t>
      </w:r>
      <w:r w:rsidR="008A5738">
        <w:rPr>
          <w:sz w:val="28"/>
        </w:rPr>
        <w:tab/>
      </w:r>
      <w:r w:rsidR="008A5738">
        <w:rPr>
          <w:sz w:val="28"/>
        </w:rPr>
        <w:tab/>
      </w:r>
      <w:r w:rsidR="008A5738">
        <w:rPr>
          <w:sz w:val="28"/>
        </w:rPr>
        <w:tab/>
        <w:t>Sinon, le premier élément vaut…</w:t>
      </w:r>
    </w:p>
    <w:p w:rsidR="008A5738" w:rsidRDefault="00697B7C" w:rsidP="008A5738">
      <w:pPr>
        <w:spacing w:line="360" w:lineRule="auto"/>
        <w:ind w:left="1416" w:hanging="708"/>
        <w:rPr>
          <w:sz w:val="28"/>
        </w:rPr>
      </w:pPr>
      <w:r>
        <w:rPr>
          <w:noProof/>
          <w:sz w:val="28"/>
          <w:lang w:eastAsia="fr-CA"/>
        </w:rPr>
        <w:pict>
          <v:rect id="_x0000_s1128" style="position:absolute;left:0;text-align:left;margin-left:627.05pt;margin-top:25.15pt;width:91.65pt;height:28.55pt;z-index:25173401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28">
              <w:txbxContent>
                <w:p w:rsidR="00697B7C" w:rsidRPr="0024428C" w:rsidRDefault="00697B7C" w:rsidP="00697B7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CC0E68">
        <w:rPr>
          <w:noProof/>
          <w:sz w:val="28"/>
          <w:lang w:eastAsia="fr-CA"/>
        </w:rPr>
        <w:pict>
          <v:rect id="_x0000_s1127" style="position:absolute;left:0;text-align:left;margin-left:249pt;margin-top:25.15pt;width:63.2pt;height:28.55pt;z-index:25173299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27">
              <w:txbxContent>
                <w:p w:rsidR="00CC0E68" w:rsidRPr="0024428C" w:rsidRDefault="00CC0E68" w:rsidP="00CC0E68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8A5738">
        <w:rPr>
          <w:sz w:val="28"/>
        </w:rPr>
        <w:t xml:space="preserve"> </w:t>
      </w:r>
      <w:r w:rsidR="008A5738">
        <w:rPr>
          <w:sz w:val="28"/>
        </w:rPr>
        <w:tab/>
        <w:t xml:space="preserve">…et chacun des autres éléments vaut…  </w:t>
      </w:r>
      <w:r w:rsidR="008A5738">
        <w:rPr>
          <w:sz w:val="28"/>
        </w:rPr>
        <w:tab/>
      </w:r>
      <w:r w:rsidR="00CC0E68">
        <w:rPr>
          <w:sz w:val="28"/>
        </w:rPr>
        <w:tab/>
      </w:r>
      <w:r w:rsidR="00CC0E68">
        <w:rPr>
          <w:sz w:val="28"/>
        </w:rPr>
        <w:tab/>
        <w:t xml:space="preserve">   </w:t>
      </w:r>
      <w:r w:rsidR="008A5738">
        <w:rPr>
          <w:sz w:val="28"/>
        </w:rPr>
        <w:t>…que le précédent.</w:t>
      </w:r>
    </w:p>
    <w:p w:rsidR="002B44DC" w:rsidRDefault="00CC0E68" w:rsidP="00C16961">
      <w:pPr>
        <w:spacing w:line="360" w:lineRule="auto"/>
        <w:rPr>
          <w:sz w:val="28"/>
        </w:rPr>
      </w:pPr>
      <w:r>
        <w:rPr>
          <w:sz w:val="28"/>
        </w:rPr>
        <w:t>L’énumération devient alors un nouveau…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…de données</w:t>
      </w:r>
      <w:r w:rsidR="00697B7C">
        <w:rPr>
          <w:sz w:val="28"/>
        </w:rPr>
        <w:t xml:space="preserve">, qui peut être utilisé pour déclarer des… </w:t>
      </w:r>
    </w:p>
    <w:p w:rsidR="00BD75F4" w:rsidRDefault="00697B7C" w:rsidP="00C16961">
      <w:pPr>
        <w:spacing w:line="360" w:lineRule="auto"/>
        <w:rPr>
          <w:sz w:val="28"/>
        </w:rPr>
      </w:pPr>
      <w:r>
        <w:rPr>
          <w:sz w:val="28"/>
        </w:rPr>
        <w:t>On peut alors y placer n’importe quel élément de l’énumération.</w:t>
      </w:r>
    </w:p>
    <w:sectPr w:rsidR="00BD75F4" w:rsidSect="0005010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16" w:rsidRDefault="006B7916" w:rsidP="00050109">
      <w:pPr>
        <w:spacing w:after="0" w:line="240" w:lineRule="auto"/>
      </w:pPr>
      <w:r>
        <w:separator/>
      </w:r>
    </w:p>
  </w:endnote>
  <w:endnote w:type="continuationSeparator" w:id="0">
    <w:p w:rsidR="006B7916" w:rsidRDefault="006B7916" w:rsidP="0005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16" w:rsidRDefault="006B7916" w:rsidP="00050109">
      <w:pPr>
        <w:spacing w:after="0" w:line="240" w:lineRule="auto"/>
      </w:pPr>
      <w:r>
        <w:separator/>
      </w:r>
    </w:p>
  </w:footnote>
  <w:footnote w:type="continuationSeparator" w:id="0">
    <w:p w:rsidR="006B7916" w:rsidRDefault="006B7916" w:rsidP="0005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2ACD"/>
    <w:multiLevelType w:val="hybridMultilevel"/>
    <w:tmpl w:val="774891F8"/>
    <w:lvl w:ilvl="0" w:tplc="48A43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5ED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88CB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D3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EE9A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174C6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EA0D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B070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CB6E4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9650A"/>
    <w:multiLevelType w:val="hybridMultilevel"/>
    <w:tmpl w:val="DEAE3694"/>
    <w:lvl w:ilvl="0" w:tplc="3B5C97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ABA41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77E8C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906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2B0DE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98AE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F6E54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ADC58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6DA2E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32DAC"/>
    <w:multiLevelType w:val="hybridMultilevel"/>
    <w:tmpl w:val="1784AA9E"/>
    <w:lvl w:ilvl="0" w:tplc="AAFE5CAE">
      <w:start w:val="1"/>
      <w:numFmt w:val="decimal"/>
      <w:lvlText w:val="%1-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28C"/>
    <w:rsid w:val="000055D9"/>
    <w:rsid w:val="00030ABF"/>
    <w:rsid w:val="00050109"/>
    <w:rsid w:val="00054827"/>
    <w:rsid w:val="000D03B6"/>
    <w:rsid w:val="000D12F0"/>
    <w:rsid w:val="000E78D4"/>
    <w:rsid w:val="001131A6"/>
    <w:rsid w:val="00163886"/>
    <w:rsid w:val="0016391B"/>
    <w:rsid w:val="001714E9"/>
    <w:rsid w:val="001750F3"/>
    <w:rsid w:val="001A7393"/>
    <w:rsid w:val="0024428C"/>
    <w:rsid w:val="00246A71"/>
    <w:rsid w:val="00246AA2"/>
    <w:rsid w:val="0025294F"/>
    <w:rsid w:val="00264E74"/>
    <w:rsid w:val="002742A5"/>
    <w:rsid w:val="00293ACB"/>
    <w:rsid w:val="002B20A3"/>
    <w:rsid w:val="002B44DC"/>
    <w:rsid w:val="002C7405"/>
    <w:rsid w:val="002D282D"/>
    <w:rsid w:val="002E1BFF"/>
    <w:rsid w:val="00336A36"/>
    <w:rsid w:val="00387E50"/>
    <w:rsid w:val="003E51EB"/>
    <w:rsid w:val="00406D2B"/>
    <w:rsid w:val="004357B6"/>
    <w:rsid w:val="00476587"/>
    <w:rsid w:val="00484BD2"/>
    <w:rsid w:val="00484F52"/>
    <w:rsid w:val="004C4C29"/>
    <w:rsid w:val="004E08AB"/>
    <w:rsid w:val="004E10A9"/>
    <w:rsid w:val="0050110C"/>
    <w:rsid w:val="00511687"/>
    <w:rsid w:val="00516CF5"/>
    <w:rsid w:val="005548E5"/>
    <w:rsid w:val="00560901"/>
    <w:rsid w:val="0056693F"/>
    <w:rsid w:val="005920B3"/>
    <w:rsid w:val="005B155A"/>
    <w:rsid w:val="005C3ADD"/>
    <w:rsid w:val="005E3966"/>
    <w:rsid w:val="005F6A79"/>
    <w:rsid w:val="00611AF2"/>
    <w:rsid w:val="00625399"/>
    <w:rsid w:val="00627877"/>
    <w:rsid w:val="00654422"/>
    <w:rsid w:val="00663651"/>
    <w:rsid w:val="00682BD9"/>
    <w:rsid w:val="00697B7C"/>
    <w:rsid w:val="006B7916"/>
    <w:rsid w:val="006C6880"/>
    <w:rsid w:val="006D638F"/>
    <w:rsid w:val="006D7279"/>
    <w:rsid w:val="00703E44"/>
    <w:rsid w:val="00720E67"/>
    <w:rsid w:val="007345BF"/>
    <w:rsid w:val="007376C3"/>
    <w:rsid w:val="00754E2C"/>
    <w:rsid w:val="00775080"/>
    <w:rsid w:val="007D780F"/>
    <w:rsid w:val="007E177A"/>
    <w:rsid w:val="008013C4"/>
    <w:rsid w:val="00813483"/>
    <w:rsid w:val="008A5738"/>
    <w:rsid w:val="008C16A1"/>
    <w:rsid w:val="008C2A71"/>
    <w:rsid w:val="008C5F8F"/>
    <w:rsid w:val="008D016D"/>
    <w:rsid w:val="008D067C"/>
    <w:rsid w:val="008F2394"/>
    <w:rsid w:val="009044C7"/>
    <w:rsid w:val="00906E63"/>
    <w:rsid w:val="00957B8A"/>
    <w:rsid w:val="009656DE"/>
    <w:rsid w:val="009879A4"/>
    <w:rsid w:val="0099528A"/>
    <w:rsid w:val="009A3936"/>
    <w:rsid w:val="009D74C8"/>
    <w:rsid w:val="009F58C5"/>
    <w:rsid w:val="00A3407C"/>
    <w:rsid w:val="00A51507"/>
    <w:rsid w:val="00A56856"/>
    <w:rsid w:val="00A95364"/>
    <w:rsid w:val="00AB3E6B"/>
    <w:rsid w:val="00AB6EB5"/>
    <w:rsid w:val="00AB6F04"/>
    <w:rsid w:val="00AC3EBF"/>
    <w:rsid w:val="00AD4D8D"/>
    <w:rsid w:val="00AE70A2"/>
    <w:rsid w:val="00AF0E48"/>
    <w:rsid w:val="00AF4254"/>
    <w:rsid w:val="00AF4D9F"/>
    <w:rsid w:val="00B01226"/>
    <w:rsid w:val="00B01383"/>
    <w:rsid w:val="00B25E4F"/>
    <w:rsid w:val="00B6264C"/>
    <w:rsid w:val="00BA73AB"/>
    <w:rsid w:val="00BB6D38"/>
    <w:rsid w:val="00BD75F4"/>
    <w:rsid w:val="00BE181E"/>
    <w:rsid w:val="00BE2B8E"/>
    <w:rsid w:val="00C05CF6"/>
    <w:rsid w:val="00C16961"/>
    <w:rsid w:val="00C30F21"/>
    <w:rsid w:val="00C43C79"/>
    <w:rsid w:val="00C472D6"/>
    <w:rsid w:val="00C50296"/>
    <w:rsid w:val="00C57656"/>
    <w:rsid w:val="00CA46B7"/>
    <w:rsid w:val="00CA4DD7"/>
    <w:rsid w:val="00CA5216"/>
    <w:rsid w:val="00CB1D18"/>
    <w:rsid w:val="00CC0E68"/>
    <w:rsid w:val="00CC1525"/>
    <w:rsid w:val="00CD18BA"/>
    <w:rsid w:val="00CD27A0"/>
    <w:rsid w:val="00CE272D"/>
    <w:rsid w:val="00D0673C"/>
    <w:rsid w:val="00D24B96"/>
    <w:rsid w:val="00D97757"/>
    <w:rsid w:val="00E05500"/>
    <w:rsid w:val="00E2510F"/>
    <w:rsid w:val="00E27FE1"/>
    <w:rsid w:val="00E318E8"/>
    <w:rsid w:val="00E3682B"/>
    <w:rsid w:val="00E67EA4"/>
    <w:rsid w:val="00E82D46"/>
    <w:rsid w:val="00EB5AB5"/>
    <w:rsid w:val="00ED598B"/>
    <w:rsid w:val="00EE22D6"/>
    <w:rsid w:val="00EE66EF"/>
    <w:rsid w:val="00EF2DBD"/>
    <w:rsid w:val="00F05875"/>
    <w:rsid w:val="00F10F91"/>
    <w:rsid w:val="00F40ABE"/>
    <w:rsid w:val="00F47609"/>
    <w:rsid w:val="00F94AD4"/>
    <w:rsid w:val="00FC299C"/>
    <w:rsid w:val="00FC7E83"/>
    <w:rsid w:val="00FE3276"/>
    <w:rsid w:val="00FE3C81"/>
    <w:rsid w:val="00FE5894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,"/>
  <w:listSeparator w:val=";"/>
  <w15:docId w15:val="{F398E539-2224-4356-8D64-6BA2B9E8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28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D27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D27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05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109"/>
  </w:style>
  <w:style w:type="paragraph" w:styleId="Pieddepage">
    <w:name w:val="footer"/>
    <w:basedOn w:val="Normal"/>
    <w:link w:val="PieddepageCar"/>
    <w:uiPriority w:val="99"/>
    <w:unhideWhenUsed/>
    <w:rsid w:val="0005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109"/>
  </w:style>
  <w:style w:type="paragraph" w:styleId="Paragraphedeliste">
    <w:name w:val="List Paragraph"/>
    <w:basedOn w:val="Normal"/>
    <w:uiPriority w:val="34"/>
    <w:qFormat/>
    <w:rsid w:val="00A3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3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Joan-Sébastien Morales</dc:creator>
  <cp:lastModifiedBy>Etienne Forest</cp:lastModifiedBy>
  <cp:revision>3</cp:revision>
  <cp:lastPrinted>2017-10-10T00:23:00Z</cp:lastPrinted>
  <dcterms:created xsi:type="dcterms:W3CDTF">2017-11-14T03:25:00Z</dcterms:created>
  <dcterms:modified xsi:type="dcterms:W3CDTF">2017-11-14T03:25:00Z</dcterms:modified>
</cp:coreProperties>
</file>